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7F" w:rsidRDefault="000F68D6" w:rsidP="00AD517F">
      <w:pPr>
        <w:jc w:val="center"/>
        <w:rPr>
          <w:b/>
          <w:sz w:val="36"/>
        </w:rPr>
      </w:pPr>
      <w:r w:rsidRPr="005B58F4">
        <w:rPr>
          <w:b/>
          <w:sz w:val="36"/>
        </w:rPr>
        <w:t>Anforderungen an Abfüllplätze</w:t>
      </w:r>
    </w:p>
    <w:p w:rsidR="00AD517F" w:rsidRDefault="000F68D6" w:rsidP="00AD517F">
      <w:pPr>
        <w:jc w:val="center"/>
        <w:rPr>
          <w:b/>
          <w:sz w:val="36"/>
        </w:rPr>
      </w:pPr>
      <w:r w:rsidRPr="005B58F4">
        <w:rPr>
          <w:b/>
          <w:sz w:val="36"/>
        </w:rPr>
        <w:t>von Eigenbedarfstankstellen</w:t>
      </w:r>
    </w:p>
    <w:p w:rsidR="000F68D6" w:rsidRPr="005B58F4" w:rsidRDefault="000F68D6" w:rsidP="00AD517F">
      <w:pPr>
        <w:jc w:val="center"/>
        <w:rPr>
          <w:b/>
        </w:rPr>
      </w:pPr>
      <w:r w:rsidRPr="005B58F4">
        <w:rPr>
          <w:b/>
          <w:sz w:val="36"/>
        </w:rPr>
        <w:t>landwirtschaftlicher Betriebe</w:t>
      </w:r>
    </w:p>
    <w:p w:rsidR="0013278A" w:rsidRDefault="0013278A"/>
    <w:p w:rsidR="000F68D6" w:rsidRDefault="000F68D6"/>
    <w:p w:rsidR="000F68D6" w:rsidRDefault="000F68D6" w:rsidP="000F68D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 Wirkbereich (Abfüllplatz) ist eine </w:t>
      </w:r>
      <w:r w:rsidRPr="000F68D6">
        <w:rPr>
          <w:b/>
          <w:sz w:val="28"/>
          <w:szCs w:val="28"/>
          <w:u w:val="single"/>
        </w:rPr>
        <w:t>waagerechte flüssigkeitsdichte Fläche</w:t>
      </w:r>
      <w:r>
        <w:rPr>
          <w:sz w:val="28"/>
          <w:szCs w:val="28"/>
        </w:rPr>
        <w:t xml:space="preserve"> herzustellen</w:t>
      </w:r>
    </w:p>
    <w:p w:rsidR="000F68D6" w:rsidRDefault="000F68D6" w:rsidP="000F68D6">
      <w:pPr>
        <w:pStyle w:val="Listenabsatz"/>
        <w:rPr>
          <w:sz w:val="28"/>
          <w:szCs w:val="28"/>
        </w:rPr>
      </w:pPr>
    </w:p>
    <w:p w:rsidR="000F68D6" w:rsidRDefault="000F68D6" w:rsidP="000F68D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F68D6">
        <w:rPr>
          <w:b/>
          <w:sz w:val="28"/>
          <w:szCs w:val="28"/>
          <w:u w:val="single"/>
        </w:rPr>
        <w:t>Aufbau der Fläche</w:t>
      </w:r>
      <w:r>
        <w:rPr>
          <w:sz w:val="28"/>
          <w:szCs w:val="28"/>
        </w:rPr>
        <w:t>:</w:t>
      </w:r>
    </w:p>
    <w:p w:rsidR="000F68D6" w:rsidRPr="000F68D6" w:rsidRDefault="000F68D6" w:rsidP="000F68D6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0F68D6">
        <w:rPr>
          <w:sz w:val="28"/>
          <w:szCs w:val="28"/>
        </w:rPr>
        <w:t>Untergrund in Straßenbauweise</w:t>
      </w:r>
    </w:p>
    <w:p w:rsidR="000F68D6" w:rsidRDefault="000F68D6" w:rsidP="000F68D6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Darauf eine ebene Fläche in Asphaltbeton ( 10 cm Tragschicht und 4 cm Deckschicht) </w:t>
      </w:r>
    </w:p>
    <w:p w:rsidR="000F68D6" w:rsidRDefault="000F68D6" w:rsidP="000F68D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oder </w:t>
      </w:r>
    </w:p>
    <w:p w:rsidR="000F68D6" w:rsidRDefault="000F68D6" w:rsidP="000F68D6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Beton C25/30 (Nachweis: Lieferschein ist bei der Abnahme vorzulegen!)</w:t>
      </w:r>
    </w:p>
    <w:p w:rsidR="000F68D6" w:rsidRDefault="000F68D6" w:rsidP="000F68D6">
      <w:pPr>
        <w:pStyle w:val="Listenabsatz"/>
        <w:rPr>
          <w:sz w:val="28"/>
          <w:szCs w:val="28"/>
        </w:rPr>
      </w:pPr>
    </w:p>
    <w:p w:rsidR="000F68D6" w:rsidRDefault="000F68D6" w:rsidP="000F68D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0F68D6">
        <w:rPr>
          <w:b/>
          <w:sz w:val="28"/>
          <w:szCs w:val="28"/>
          <w:u w:val="single"/>
        </w:rPr>
        <w:t>Größe der Fläche</w:t>
      </w:r>
      <w:r>
        <w:rPr>
          <w:sz w:val="28"/>
          <w:szCs w:val="28"/>
        </w:rPr>
        <w:t xml:space="preserve"> ergibt sich aus der Reichweite des Schlauches plus 1 Meter.</w:t>
      </w:r>
    </w:p>
    <w:p w:rsidR="000F68D6" w:rsidRDefault="000F68D6" w:rsidP="000F68D6">
      <w:pPr>
        <w:pStyle w:val="Listenabsatz"/>
        <w:rPr>
          <w:sz w:val="28"/>
          <w:szCs w:val="28"/>
        </w:rPr>
      </w:pPr>
    </w:p>
    <w:p w:rsidR="000F68D6" w:rsidRDefault="000F68D6" w:rsidP="000F68D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 Wirkbereich liegende </w:t>
      </w:r>
      <w:r w:rsidRPr="000F68D6">
        <w:rPr>
          <w:b/>
          <w:sz w:val="28"/>
          <w:szCs w:val="28"/>
          <w:u w:val="single"/>
        </w:rPr>
        <w:t>Abläufe sind unzulässig</w:t>
      </w:r>
      <w:r>
        <w:rPr>
          <w:sz w:val="28"/>
          <w:szCs w:val="28"/>
        </w:rPr>
        <w:t>, es sei denn, ein Schlammfang und Benzinabscheider ist nachgeschaltet.</w:t>
      </w:r>
    </w:p>
    <w:p w:rsidR="00AD517F" w:rsidRPr="00AD517F" w:rsidRDefault="00AD517F" w:rsidP="00AD517F">
      <w:pPr>
        <w:pStyle w:val="Listenabsatz"/>
        <w:rPr>
          <w:sz w:val="28"/>
          <w:szCs w:val="28"/>
        </w:rPr>
      </w:pPr>
    </w:p>
    <w:p w:rsidR="00AD517F" w:rsidRDefault="00AD517F" w:rsidP="00AD517F">
      <w:pPr>
        <w:rPr>
          <w:sz w:val="28"/>
          <w:szCs w:val="28"/>
        </w:rPr>
      </w:pPr>
    </w:p>
    <w:p w:rsidR="00AD517F" w:rsidRDefault="00AD517F" w:rsidP="00AD517F">
      <w:pPr>
        <w:rPr>
          <w:sz w:val="28"/>
          <w:szCs w:val="2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Default="00AD517F" w:rsidP="00AD517F">
      <w:pPr>
        <w:rPr>
          <w:sz w:val="18"/>
          <w:szCs w:val="18"/>
        </w:rPr>
      </w:pPr>
    </w:p>
    <w:p w:rsidR="00AD517F" w:rsidRPr="00784D51" w:rsidRDefault="00AD517F" w:rsidP="00AD517F">
      <w:pPr>
        <w:rPr>
          <w:sz w:val="16"/>
          <w:szCs w:val="18"/>
        </w:rPr>
      </w:pPr>
      <w:r w:rsidRPr="00784D51">
        <w:rPr>
          <w:sz w:val="16"/>
          <w:szCs w:val="18"/>
        </w:rPr>
        <w:t>Kreis Ostholstein, Fachdienst Boden- und Gewässerschutz, Lübecker Straße 41, 23701 Eutin</w:t>
      </w:r>
      <w:r w:rsidR="00784D51" w:rsidRPr="00784D51">
        <w:rPr>
          <w:sz w:val="16"/>
          <w:szCs w:val="18"/>
        </w:rPr>
        <w:t xml:space="preserve"> </w:t>
      </w:r>
      <w:r w:rsidR="00784D51">
        <w:rPr>
          <w:sz w:val="16"/>
          <w:szCs w:val="18"/>
        </w:rPr>
        <w:t xml:space="preserve">        </w:t>
      </w:r>
      <w:bookmarkStart w:id="0" w:name="_GoBack"/>
      <w:bookmarkEnd w:id="0"/>
      <w:r w:rsidR="00784D51" w:rsidRPr="00784D51">
        <w:rPr>
          <w:sz w:val="16"/>
          <w:szCs w:val="18"/>
        </w:rPr>
        <w:t xml:space="preserve">  Stand: 21.12.2012</w:t>
      </w:r>
    </w:p>
    <w:sectPr w:rsidR="00AD517F" w:rsidRPr="00784D51" w:rsidSect="00AD517F">
      <w:pgSz w:w="11906" w:h="16838"/>
      <w:pgMar w:top="3459" w:right="2155" w:bottom="1531" w:left="2155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5931"/>
    <w:multiLevelType w:val="hybridMultilevel"/>
    <w:tmpl w:val="00BC7C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7638"/>
    <w:multiLevelType w:val="hybridMultilevel"/>
    <w:tmpl w:val="0FCA2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75205"/>
    <w:multiLevelType w:val="hybridMultilevel"/>
    <w:tmpl w:val="916A099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D6"/>
    <w:rsid w:val="000F68D6"/>
    <w:rsid w:val="0013278A"/>
    <w:rsid w:val="005327BF"/>
    <w:rsid w:val="005B58F4"/>
    <w:rsid w:val="005D2B75"/>
    <w:rsid w:val="00784D51"/>
    <w:rsid w:val="00A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68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8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68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8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8BB1A9E3.dotm</Template>
  <TotalTime>0</TotalTime>
  <Pages>1</Pages>
  <Words>91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Duncker, Marianne</dc:creator>
  <cp:keywords/>
  <dc:description/>
  <cp:lastModifiedBy>Duncker, Marianne</cp:lastModifiedBy>
  <cp:revision>5</cp:revision>
  <cp:lastPrinted>2012-12-20T09:15:00Z</cp:lastPrinted>
  <dcterms:created xsi:type="dcterms:W3CDTF">2012-12-19T14:48:00Z</dcterms:created>
  <dcterms:modified xsi:type="dcterms:W3CDTF">2012-12-21T08:46:00Z</dcterms:modified>
</cp:coreProperties>
</file>